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2B" w:rsidRPr="00044408" w:rsidRDefault="0085272B" w:rsidP="0085272B">
      <w:pPr>
        <w:jc w:val="center"/>
        <w:rPr>
          <w:b/>
        </w:rPr>
      </w:pPr>
      <w:r w:rsidRPr="00044408">
        <w:rPr>
          <w:b/>
        </w:rPr>
        <w:t xml:space="preserve">PROJETO DE LEI DO LEGISLATIVO Nº </w:t>
      </w:r>
      <w:r w:rsidR="00044408" w:rsidRPr="00044408">
        <w:rPr>
          <w:b/>
        </w:rPr>
        <w:t>02</w:t>
      </w:r>
      <w:r w:rsidRPr="00044408">
        <w:rPr>
          <w:b/>
        </w:rPr>
        <w:t>/23, DE 23 DE MARÇO DE 2023.</w:t>
      </w: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  <w:rPr>
          <w:b/>
        </w:rPr>
      </w:pPr>
    </w:p>
    <w:p w:rsidR="0085272B" w:rsidRPr="00044408" w:rsidRDefault="0085272B" w:rsidP="0085272B">
      <w:pPr>
        <w:ind w:left="3261"/>
        <w:jc w:val="both"/>
        <w:rPr>
          <w:b/>
        </w:rPr>
      </w:pPr>
      <w:r w:rsidRPr="00044408">
        <w:rPr>
          <w:b/>
          <w:bCs/>
          <w:color w:val="000000"/>
          <w:shd w:val="clear" w:color="auto" w:fill="FFFFFF"/>
        </w:rPr>
        <w:t xml:space="preserve">Institui o Programa de Municipal de Incentivo </w:t>
      </w:r>
      <w:proofErr w:type="spellStart"/>
      <w:r w:rsidRPr="00044408">
        <w:rPr>
          <w:b/>
          <w:bCs/>
          <w:color w:val="000000"/>
          <w:shd w:val="clear" w:color="auto" w:fill="FFFFFF"/>
        </w:rPr>
        <w:t>a</w:t>
      </w:r>
      <w:proofErr w:type="spellEnd"/>
      <w:r w:rsidRPr="00044408">
        <w:rPr>
          <w:b/>
          <w:bCs/>
          <w:color w:val="000000"/>
          <w:shd w:val="clear" w:color="auto" w:fill="FFFFFF"/>
        </w:rPr>
        <w:t xml:space="preserve"> Produção de Silagem</w:t>
      </w:r>
      <w:r w:rsidRPr="00044408">
        <w:rPr>
          <w:b/>
        </w:rPr>
        <w:t>, e dá outras providências.</w:t>
      </w: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</w:pPr>
      <w:r w:rsidRPr="00044408">
        <w:t xml:space="preserve"> </w:t>
      </w:r>
      <w:r w:rsidRPr="00044408">
        <w:tab/>
      </w:r>
      <w:r w:rsidRPr="00044408">
        <w:tab/>
        <w:t xml:space="preserve"> </w:t>
      </w:r>
      <w:r w:rsidRPr="00044408">
        <w:tab/>
      </w:r>
      <w:r w:rsidRPr="00044408">
        <w:rPr>
          <w:b/>
        </w:rPr>
        <w:t>ANTONIO JORGE SLUSSAREK</w:t>
      </w:r>
      <w:r w:rsidRPr="00044408">
        <w:t>, PREFEITO MUNICIPAL DE ÁUREA, Estado do Rio Grande do Sul,</w:t>
      </w:r>
    </w:p>
    <w:p w:rsidR="0085272B" w:rsidRPr="00044408" w:rsidRDefault="0085272B" w:rsidP="0085272B">
      <w:pPr>
        <w:jc w:val="both"/>
      </w:pPr>
      <w:r w:rsidRPr="00044408">
        <w:t xml:space="preserve"> </w:t>
      </w:r>
      <w:r w:rsidRPr="00044408">
        <w:tab/>
        <w:t xml:space="preserve"> </w:t>
      </w:r>
      <w:r w:rsidRPr="00044408">
        <w:tab/>
        <w:t xml:space="preserve"> </w:t>
      </w:r>
      <w:r w:rsidRPr="00044408">
        <w:tab/>
        <w:t>Faço saber que a Câmara Municipal de Vereadores aprovou e eu sanciono e promulgo a seguinte Lei:</w:t>
      </w: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t xml:space="preserve">  </w:t>
      </w:r>
      <w:r w:rsidRPr="00044408">
        <w:tab/>
      </w:r>
      <w:r w:rsidRPr="00044408">
        <w:tab/>
      </w:r>
      <w:r w:rsidRPr="00044408">
        <w:tab/>
      </w:r>
      <w:r w:rsidRPr="00044408">
        <w:rPr>
          <w:b/>
        </w:rPr>
        <w:t>Art. 1º</w:t>
      </w:r>
      <w:r w:rsidRPr="00044408">
        <w:t xml:space="preserve"> - </w:t>
      </w:r>
      <w:r w:rsidRPr="00044408">
        <w:rPr>
          <w:bCs/>
          <w:color w:val="000000"/>
          <w:shd w:val="clear" w:color="auto" w:fill="FFFFFF"/>
        </w:rPr>
        <w:t xml:space="preserve">Fica instituído, a nível local, o Programa de Incentivo </w:t>
      </w:r>
      <w:proofErr w:type="spellStart"/>
      <w:r w:rsidRPr="00044408">
        <w:rPr>
          <w:bCs/>
          <w:color w:val="000000"/>
          <w:shd w:val="clear" w:color="auto" w:fill="FFFFFF"/>
        </w:rPr>
        <w:t>a</w:t>
      </w:r>
      <w:proofErr w:type="spellEnd"/>
      <w:r w:rsidRPr="00044408">
        <w:rPr>
          <w:bCs/>
          <w:color w:val="000000"/>
          <w:shd w:val="clear" w:color="auto" w:fill="FFFFFF"/>
        </w:rPr>
        <w:t xml:space="preserve"> Produção de Silagem, com o objetivo de fomentar a atividade da bovinocultura de corte e leite dos produtores do Município, a fim de incentivar a permanência sustentável dos produtores rurais no campo.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</w:rPr>
        <w:br/>
      </w:r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2º</w:t>
      </w:r>
      <w:r w:rsidRPr="00044408">
        <w:rPr>
          <w:bCs/>
          <w:color w:val="000000"/>
          <w:shd w:val="clear" w:color="auto" w:fill="FFFFFF"/>
        </w:rPr>
        <w:t xml:space="preserve"> - Fica o Município autorizado a participar da execução do programa com o pagamento de um subsídio financeiro por hectare de silagem produzida nas propriedades agrícolas locais e com a realização serviços de silagem como trator de pneus e </w:t>
      </w:r>
      <w:proofErr w:type="spellStart"/>
      <w:r w:rsidRPr="00044408">
        <w:rPr>
          <w:bCs/>
          <w:color w:val="000000"/>
          <w:shd w:val="clear" w:color="auto" w:fill="FFFFFF"/>
        </w:rPr>
        <w:t>ensiladeira</w:t>
      </w:r>
      <w:proofErr w:type="spellEnd"/>
      <w:r w:rsidRPr="00044408">
        <w:rPr>
          <w:bCs/>
          <w:color w:val="000000"/>
          <w:shd w:val="clear" w:color="auto" w:fill="FFFFFF"/>
        </w:rPr>
        <w:t xml:space="preserve"> da patrulha agrícola, de modo subsidiado, aos núcleos familiares que desejarem participar do presente</w:t>
      </w:r>
    </w:p>
    <w:p w:rsidR="0085272B" w:rsidRPr="00044408" w:rsidRDefault="0085272B" w:rsidP="0085272B">
      <w:pPr>
        <w:shd w:val="clear" w:color="auto" w:fill="FFFFFF"/>
        <w:jc w:val="both"/>
        <w:rPr>
          <w:bCs/>
          <w:color w:val="808080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3º</w:t>
      </w:r>
      <w:r w:rsidRPr="00044408">
        <w:rPr>
          <w:bCs/>
          <w:color w:val="000000"/>
          <w:shd w:val="clear" w:color="auto" w:fill="FFFFFF"/>
        </w:rPr>
        <w:t xml:space="preserve"> - O subsídio financeiro de que trata o artigo anterior será no valor de R$ </w:t>
      </w:r>
      <w:r w:rsidRPr="00044408">
        <w:rPr>
          <w:bCs/>
          <w:color w:val="FF0000"/>
          <w:shd w:val="clear" w:color="auto" w:fill="FFFFFF"/>
        </w:rPr>
        <w:t xml:space="preserve">300,00(trezentos reais) </w:t>
      </w:r>
      <w:r w:rsidRPr="00044408">
        <w:rPr>
          <w:bCs/>
          <w:color w:val="000000"/>
          <w:shd w:val="clear" w:color="auto" w:fill="FFFFFF"/>
        </w:rPr>
        <w:t>por hectare de silagem produzida nas propriedades agrícolas locais, por equipamentos próprios do produtor ou de terceiros contratados, até um limite de 15(quinze) hectares anos.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§ 1º</w:t>
      </w:r>
      <w:r w:rsidRPr="00044408">
        <w:rPr>
          <w:bCs/>
          <w:color w:val="000000"/>
          <w:shd w:val="clear" w:color="auto" w:fill="FFFFFF"/>
        </w:rPr>
        <w:t> - O valor de que trata o caput deste artigo será apurado e pago, observadas as disposições legais, mediante laudo técnico de vistoria da EMATER/ASCAR e por servidor do município, a fim de atestar a real quantidade a ser paga, por beneficiário do programa.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§ 2º</w:t>
      </w:r>
      <w:r w:rsidRPr="00044408">
        <w:rPr>
          <w:bCs/>
          <w:color w:val="000000"/>
          <w:shd w:val="clear" w:color="auto" w:fill="FFFFFF"/>
        </w:rPr>
        <w:t> </w:t>
      </w:r>
      <w:r w:rsidR="00044408">
        <w:rPr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044408">
        <w:rPr>
          <w:bCs/>
          <w:color w:val="000000"/>
          <w:shd w:val="clear" w:color="auto" w:fill="FFFFFF"/>
        </w:rPr>
        <w:t>Na modalidade de benefício de que trata este artigo caberá ao Município unicamente participar com a concessão do subsídio financeiro.</w:t>
      </w:r>
    </w:p>
    <w:p w:rsidR="0085272B" w:rsidRPr="00044408" w:rsidRDefault="0085272B" w:rsidP="0085272B">
      <w:pPr>
        <w:jc w:val="both"/>
        <w:rPr>
          <w:bCs/>
          <w:color w:val="808080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§ 3º</w:t>
      </w:r>
      <w:r w:rsidRPr="00044408">
        <w:rPr>
          <w:bCs/>
          <w:color w:val="000000"/>
          <w:shd w:val="clear" w:color="auto" w:fill="FFFFFF"/>
        </w:rPr>
        <w:t> - Os recursos de que trata este artigo serão liberados em cada exercício de acordo com a disponibilidade orçamentária e financeira do Município.</w:t>
      </w:r>
    </w:p>
    <w:p w:rsidR="0085272B" w:rsidRPr="00044408" w:rsidRDefault="0085272B" w:rsidP="0085272B">
      <w:pPr>
        <w:shd w:val="clear" w:color="auto" w:fill="FFFFFF"/>
        <w:jc w:val="both"/>
        <w:rPr>
          <w:bCs/>
          <w:color w:val="808080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4º</w:t>
      </w:r>
      <w:r w:rsidRPr="00044408">
        <w:rPr>
          <w:bCs/>
          <w:color w:val="000000"/>
          <w:shd w:val="clear" w:color="auto" w:fill="FFFFFF"/>
        </w:rPr>
        <w:t xml:space="preserve"> - A realização serviços de silagem de modo subsidiado, como trator de pneus e </w:t>
      </w:r>
      <w:proofErr w:type="spellStart"/>
      <w:r w:rsidRPr="00044408">
        <w:rPr>
          <w:bCs/>
          <w:color w:val="000000"/>
          <w:shd w:val="clear" w:color="auto" w:fill="FFFFFF"/>
        </w:rPr>
        <w:t>ensiladeira</w:t>
      </w:r>
      <w:proofErr w:type="spellEnd"/>
      <w:r w:rsidRPr="00044408">
        <w:rPr>
          <w:bCs/>
          <w:color w:val="000000"/>
          <w:shd w:val="clear" w:color="auto" w:fill="FFFFFF"/>
        </w:rPr>
        <w:t xml:space="preserve"> integrantes da patrulha agrícola do Município, aos </w:t>
      </w:r>
      <w:r w:rsidRPr="00044408">
        <w:rPr>
          <w:bCs/>
          <w:color w:val="000000"/>
          <w:shd w:val="clear" w:color="auto" w:fill="FFFFFF"/>
        </w:rPr>
        <w:lastRenderedPageBreak/>
        <w:t>núcleos familiares participantes do programa, se dará com base e nos termos do disposto na legislação municipal.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</w:rPr>
        <w:br/>
      </w:r>
      <w:bookmarkStart w:id="1" w:name="a5"/>
      <w:bookmarkEnd w:id="1"/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5º</w:t>
      </w:r>
      <w:r w:rsidRPr="00044408">
        <w:rPr>
          <w:bCs/>
          <w:color w:val="000000"/>
          <w:shd w:val="clear" w:color="auto" w:fill="FFFFFF"/>
        </w:rPr>
        <w:t xml:space="preserve"> - Poderão participar do programa todos os núcleos </w:t>
      </w:r>
      <w:proofErr w:type="gramStart"/>
      <w:r w:rsidRPr="00044408">
        <w:rPr>
          <w:bCs/>
          <w:color w:val="000000"/>
          <w:shd w:val="clear" w:color="auto" w:fill="FFFFFF"/>
        </w:rPr>
        <w:t>familiares  interessados</w:t>
      </w:r>
      <w:proofErr w:type="gramEnd"/>
      <w:r w:rsidRPr="00044408">
        <w:rPr>
          <w:bCs/>
          <w:color w:val="000000"/>
          <w:shd w:val="clear" w:color="auto" w:fill="FFFFFF"/>
        </w:rPr>
        <w:t>, mediante prévia inscrição junto à Secretaria Municipal de Agricultura e comprovar os seguintes requisitos mínimos: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I -</w:t>
      </w:r>
      <w:r w:rsidRPr="00044408">
        <w:rPr>
          <w:bCs/>
          <w:color w:val="000000"/>
          <w:shd w:val="clear" w:color="auto" w:fill="FFFFFF"/>
        </w:rPr>
        <w:t> apresentar ficha atualizada do rebanho de gado bovino registrado no Município, a fim de comprovar se proprietário de gado bovino de leite e ou de corte e a quantidade de animais.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II -</w:t>
      </w:r>
      <w:r w:rsidRPr="00044408">
        <w:rPr>
          <w:bCs/>
          <w:color w:val="000000"/>
          <w:shd w:val="clear" w:color="auto" w:fill="FFFFFF"/>
        </w:rPr>
        <w:t> possuir Talão de Produtor no Município com movimentação mínima a cada 2 meses, ou respeitando o ciclo de cada atividade agropecuária.</w:t>
      </w:r>
    </w:p>
    <w:p w:rsidR="0085272B" w:rsidRPr="00044408" w:rsidRDefault="0085272B" w:rsidP="0085272B">
      <w:pPr>
        <w:jc w:val="both"/>
        <w:rPr>
          <w:bCs/>
          <w:color w:val="000000"/>
        </w:rPr>
      </w:pP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>III -</w:t>
      </w:r>
      <w:r w:rsidRPr="00044408">
        <w:rPr>
          <w:bCs/>
          <w:color w:val="000000"/>
          <w:shd w:val="clear" w:color="auto" w:fill="FFFFFF"/>
        </w:rPr>
        <w:t> estar quites a fazenda pública municipal.</w:t>
      </w:r>
      <w:r w:rsidRPr="00044408">
        <w:rPr>
          <w:bCs/>
          <w:color w:val="000000"/>
        </w:rPr>
        <w:br/>
      </w:r>
      <w:r w:rsidRPr="00044408">
        <w:rPr>
          <w:bCs/>
          <w:color w:val="000000"/>
          <w:shd w:val="clear" w:color="auto" w:fill="FFFFFF"/>
        </w:rPr>
        <w:t xml:space="preserve">    </w:t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Cs/>
          <w:color w:val="000000"/>
          <w:shd w:val="clear" w:color="auto" w:fill="FFFFFF"/>
        </w:rPr>
        <w:tab/>
      </w:r>
      <w:r w:rsidRPr="00044408">
        <w:rPr>
          <w:b/>
          <w:bCs/>
          <w:color w:val="000000"/>
          <w:shd w:val="clear" w:color="auto" w:fill="FFFFFF"/>
        </w:rPr>
        <w:t>Parágrafo</w:t>
      </w:r>
      <w:r w:rsidRPr="00044408">
        <w:rPr>
          <w:b/>
          <w:color w:val="000000"/>
          <w:shd w:val="clear" w:color="auto" w:fill="FFFFFF"/>
        </w:rPr>
        <w:t xml:space="preserve"> Único:</w:t>
      </w:r>
      <w:r w:rsidRPr="00044408">
        <w:rPr>
          <w:bCs/>
          <w:color w:val="000000"/>
          <w:shd w:val="clear" w:color="auto" w:fill="FFFFFF"/>
        </w:rPr>
        <w:t xml:space="preserve"> Os pedidos serão deferidos ou não de acordo com os critérios estabelecidos nesta lei, após verificada a capacidade de atendimento e a existência de recursos orçamentários e financeiros.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</w:rPr>
        <w:br/>
      </w:r>
      <w:bookmarkStart w:id="2" w:name="a6"/>
      <w:bookmarkEnd w:id="2"/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6º</w:t>
      </w:r>
      <w:r w:rsidRPr="00044408">
        <w:rPr>
          <w:bCs/>
          <w:color w:val="000000"/>
          <w:shd w:val="clear" w:color="auto" w:fill="FFFFFF"/>
        </w:rPr>
        <w:t> O Poder Executivo regulamentará esta Lei, no que couber, mediante Decreto.</w:t>
      </w:r>
    </w:p>
    <w:p w:rsidR="0085272B" w:rsidRPr="00044408" w:rsidRDefault="0085272B" w:rsidP="0085272B">
      <w:pPr>
        <w:jc w:val="both"/>
        <w:rPr>
          <w:bCs/>
          <w:color w:val="000000"/>
        </w:rPr>
      </w:pPr>
      <w:r w:rsidRPr="00044408">
        <w:rPr>
          <w:bCs/>
          <w:color w:val="000000"/>
        </w:rPr>
        <w:br/>
      </w:r>
      <w:bookmarkStart w:id="3" w:name="a7"/>
      <w:bookmarkEnd w:id="3"/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7º</w:t>
      </w:r>
      <w:r w:rsidRPr="00044408">
        <w:rPr>
          <w:bCs/>
          <w:color w:val="000000"/>
          <w:shd w:val="clear" w:color="auto" w:fill="FFFFFF"/>
        </w:rPr>
        <w:t> - As despesas decorrentes da execução da presente Lei correrão à conta de dotação orçamentária consignada na Lei de meios.</w:t>
      </w:r>
    </w:p>
    <w:p w:rsidR="0085272B" w:rsidRPr="00044408" w:rsidRDefault="0085272B" w:rsidP="0085272B">
      <w:pPr>
        <w:shd w:val="clear" w:color="auto" w:fill="FFFFFF"/>
        <w:jc w:val="both"/>
        <w:rPr>
          <w:bCs/>
          <w:color w:val="000000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bookmarkStart w:id="4" w:name="a9"/>
      <w:bookmarkEnd w:id="4"/>
      <w:r w:rsidRPr="00044408">
        <w:rPr>
          <w:b/>
          <w:color w:val="000000"/>
          <w:shd w:val="clear" w:color="auto" w:fill="FFFFFF"/>
        </w:rPr>
        <w:t xml:space="preserve"> </w:t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8º</w:t>
      </w:r>
      <w:r w:rsidRPr="00044408">
        <w:rPr>
          <w:bCs/>
          <w:color w:val="000000"/>
          <w:shd w:val="clear" w:color="auto" w:fill="FFFFFF"/>
        </w:rPr>
        <w:t> - Esta Lei entrará em vigor na data de sua publicação.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</w:r>
      <w:r w:rsidRPr="00044408">
        <w:rPr>
          <w:b/>
          <w:color w:val="000000"/>
          <w:shd w:val="clear" w:color="auto" w:fill="FFFFFF"/>
        </w:rPr>
        <w:tab/>
        <w:t>Art. 9º</w:t>
      </w:r>
      <w:r w:rsidRPr="00044408">
        <w:rPr>
          <w:bCs/>
          <w:color w:val="000000"/>
          <w:shd w:val="clear" w:color="auto" w:fill="FFFFFF"/>
        </w:rPr>
        <w:t> - Revogam-se as disposições em contrário.</w:t>
      </w:r>
    </w:p>
    <w:p w:rsidR="0085272B" w:rsidRPr="00044408" w:rsidRDefault="0085272B" w:rsidP="0085272B">
      <w:pPr>
        <w:jc w:val="both"/>
      </w:pPr>
      <w:r w:rsidRPr="00044408">
        <w:t xml:space="preserve">  </w:t>
      </w:r>
    </w:p>
    <w:p w:rsidR="0085272B" w:rsidRPr="00044408" w:rsidRDefault="0085272B" w:rsidP="0085272B">
      <w:pPr>
        <w:jc w:val="both"/>
      </w:pPr>
      <w:r w:rsidRPr="00044408">
        <w:t xml:space="preserve"> </w:t>
      </w:r>
      <w:r w:rsidRPr="00044408">
        <w:tab/>
      </w:r>
      <w:r w:rsidRPr="00044408">
        <w:tab/>
      </w:r>
      <w:r w:rsidRPr="00044408">
        <w:tab/>
        <w:t>SALA DAS SESSÕES DA CÂMAA MUNICIPAL DE VEREADORES DE ÁUREA, AOS 23 DIAS DO MÊS DE MARÇO DE 2023.</w:t>
      </w:r>
    </w:p>
    <w:p w:rsidR="0085272B" w:rsidRPr="00044408" w:rsidRDefault="0085272B" w:rsidP="0085272B">
      <w:pPr>
        <w:jc w:val="both"/>
      </w:pPr>
    </w:p>
    <w:p w:rsidR="0085272B" w:rsidRPr="00044408" w:rsidRDefault="0085272B" w:rsidP="0085272B">
      <w:pPr>
        <w:tabs>
          <w:tab w:val="left" w:pos="3210"/>
        </w:tabs>
        <w:jc w:val="both"/>
      </w:pPr>
    </w:p>
    <w:p w:rsidR="0085272B" w:rsidRPr="00044408" w:rsidRDefault="0085272B" w:rsidP="0085272B">
      <w:pPr>
        <w:tabs>
          <w:tab w:val="left" w:pos="3210"/>
        </w:tabs>
        <w:jc w:val="both"/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044408" w:rsidRPr="00044408" w:rsidRDefault="00044408" w:rsidP="0085272B">
      <w:pPr>
        <w:jc w:val="center"/>
        <w:rPr>
          <w:b/>
        </w:rPr>
      </w:pPr>
    </w:p>
    <w:p w:rsidR="0085272B" w:rsidRPr="00044408" w:rsidRDefault="0085272B" w:rsidP="0085272B">
      <w:pPr>
        <w:jc w:val="center"/>
        <w:rPr>
          <w:b/>
        </w:rPr>
      </w:pPr>
      <w:r w:rsidRPr="00044408">
        <w:rPr>
          <w:b/>
        </w:rPr>
        <w:t xml:space="preserve">JUSTIFICATIVA DO PROJETO DE LEI DO LEGISLATIVO Nº </w:t>
      </w:r>
      <w:r w:rsidR="00044408" w:rsidRPr="00044408">
        <w:rPr>
          <w:b/>
        </w:rPr>
        <w:t>02</w:t>
      </w:r>
      <w:r w:rsidRPr="00044408">
        <w:rPr>
          <w:b/>
        </w:rPr>
        <w:t>/23, DE 23 DE MARÇO DE 2023.</w:t>
      </w:r>
    </w:p>
    <w:p w:rsidR="0085272B" w:rsidRPr="00044408" w:rsidRDefault="0085272B" w:rsidP="0085272B">
      <w:pPr>
        <w:tabs>
          <w:tab w:val="left" w:pos="3210"/>
        </w:tabs>
        <w:jc w:val="both"/>
      </w:pPr>
      <w:r w:rsidRPr="00044408">
        <w:t xml:space="preserve">  </w:t>
      </w:r>
    </w:p>
    <w:p w:rsidR="0085272B" w:rsidRPr="00044408" w:rsidRDefault="0085272B" w:rsidP="0085272B">
      <w:pPr>
        <w:tabs>
          <w:tab w:val="left" w:pos="3210"/>
        </w:tabs>
        <w:jc w:val="both"/>
      </w:pPr>
    </w:p>
    <w:p w:rsidR="0085272B" w:rsidRPr="00044408" w:rsidRDefault="0085272B" w:rsidP="00044408">
      <w:pPr>
        <w:ind w:firstLine="708"/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O presente projeto de lei tem por objetivo instituir a nível local o Programa de Incentivo </w:t>
      </w:r>
      <w:proofErr w:type="spellStart"/>
      <w:r w:rsidRPr="00044408">
        <w:rPr>
          <w:bCs/>
          <w:color w:val="000000"/>
          <w:shd w:val="clear" w:color="auto" w:fill="FFFFFF"/>
        </w:rPr>
        <w:t>a</w:t>
      </w:r>
      <w:proofErr w:type="spellEnd"/>
      <w:r w:rsidRPr="00044408">
        <w:rPr>
          <w:bCs/>
          <w:color w:val="000000"/>
          <w:shd w:val="clear" w:color="auto" w:fill="FFFFFF"/>
        </w:rPr>
        <w:t xml:space="preserve"> Produção de Silagem.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>Este programa tem com o objetivo fomentar a atividade da bovinocultura de corte e leite dos produtores do Município, a fim de incentivar a permanência sustentável dos produtores rurais no campo.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Este novo programa tem como foco a atual realidade e necessidade, permitindo o produtor acessar ambas as modalidades de incentivo. 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>É sabido a importância que a silagem tem na alimentação, produção e produtividade do gado bovino de corte e leite.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>Estimular esta forma de alimentação importa em aumento da produtividade e por conseguinte da produção de nosso Município, com ganhos diretos e indiretos a todos os envolvidos, e inclusive no aumento do retorno tributário e na melhoria das condições de vida de nossa população na geração de emprego e renda, e melhorar a qualidade de vida de nossa população, se tomando ações concretas e efetivas nas mais variadas áreas.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>Se trata de projeto de iniciativa do Legislativo que, em o Executivo concordando poderá transformá-lo em lei e aplicar para o benefício de nossa população.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 </w:t>
      </w:r>
    </w:p>
    <w:p w:rsidR="0085272B" w:rsidRPr="00044408" w:rsidRDefault="0085272B" w:rsidP="0085272B">
      <w:pPr>
        <w:jc w:val="both"/>
        <w:rPr>
          <w:bCs/>
          <w:color w:val="000000"/>
          <w:shd w:val="clear" w:color="auto" w:fill="FFFFFF"/>
        </w:rPr>
      </w:pPr>
      <w:r w:rsidRPr="00044408">
        <w:rPr>
          <w:bCs/>
          <w:color w:val="000000"/>
          <w:shd w:val="clear" w:color="auto" w:fill="FFFFFF"/>
        </w:rPr>
        <w:t xml:space="preserve">A exemplo dos demais projetos temos que este contempla o interesse público local.  </w:t>
      </w:r>
    </w:p>
    <w:p w:rsidR="0085272B" w:rsidRPr="00044408" w:rsidRDefault="0085272B" w:rsidP="0085272B">
      <w:pPr>
        <w:tabs>
          <w:tab w:val="left" w:pos="3210"/>
        </w:tabs>
      </w:pPr>
    </w:p>
    <w:p w:rsidR="00702EC7" w:rsidRPr="00044408" w:rsidRDefault="00702EC7"/>
    <w:sectPr w:rsidR="00702EC7" w:rsidRPr="00044408" w:rsidSect="00044408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B"/>
    <w:rsid w:val="00044408"/>
    <w:rsid w:val="00702EC7"/>
    <w:rsid w:val="008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ECF4-A119-41A5-BA28-FDBA225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Camara Aurea</cp:lastModifiedBy>
  <cp:revision>2</cp:revision>
  <dcterms:created xsi:type="dcterms:W3CDTF">2023-03-23T19:27:00Z</dcterms:created>
  <dcterms:modified xsi:type="dcterms:W3CDTF">2023-03-23T19:27:00Z</dcterms:modified>
</cp:coreProperties>
</file>